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775F" w14:textId="77777777" w:rsidR="00A07431" w:rsidRPr="001A72F9" w:rsidRDefault="00925067">
      <w:pPr>
        <w:rPr>
          <w:b/>
          <w:u w:val="single"/>
          <w:lang w:val="en-AU"/>
        </w:rPr>
      </w:pPr>
      <w:bookmarkStart w:id="0" w:name="_GoBack"/>
      <w:bookmarkEnd w:id="0"/>
      <w:r w:rsidRPr="001A72F9">
        <w:rPr>
          <w:b/>
          <w:u w:val="single"/>
          <w:lang w:val="en-AU"/>
        </w:rPr>
        <w:t xml:space="preserve">References </w:t>
      </w:r>
    </w:p>
    <w:p w14:paraId="67C536F9" w14:textId="77777777" w:rsidR="00A07431" w:rsidRPr="001A72F9" w:rsidRDefault="00A07431">
      <w:pPr>
        <w:rPr>
          <w:lang w:val="en-AU"/>
        </w:rPr>
      </w:pPr>
    </w:p>
    <w:p w14:paraId="13DAE8E5" w14:textId="77777777" w:rsidR="00A07431" w:rsidRPr="001A72F9" w:rsidRDefault="00925067">
      <w:pPr>
        <w:rPr>
          <w:b/>
          <w:lang w:val="en-AU"/>
        </w:rPr>
      </w:pPr>
      <w:r w:rsidRPr="001A72F9">
        <w:rPr>
          <w:b/>
          <w:lang w:val="en-AU"/>
        </w:rPr>
        <w:t>Physical Activity/ Exercise and Diabetes: A Position Statement of the American Diabetes Association</w:t>
      </w:r>
    </w:p>
    <w:p w14:paraId="50254506" w14:textId="77777777" w:rsidR="00A07431" w:rsidRPr="001A72F9" w:rsidRDefault="00D84691">
      <w:pPr>
        <w:rPr>
          <w:lang w:val="en-AU"/>
        </w:rPr>
      </w:pPr>
      <w:hyperlink r:id="rId5">
        <w:r w:rsidR="00925067" w:rsidRPr="001A72F9">
          <w:rPr>
            <w:color w:val="1155CC"/>
            <w:lang w:val="en-AU"/>
          </w:rPr>
          <w:t>http://care.diabetesjournals.org/content/39/11/2065</w:t>
        </w:r>
      </w:hyperlink>
    </w:p>
    <w:p w14:paraId="40D5DAFC" w14:textId="77777777" w:rsidR="00A07431" w:rsidRPr="001A72F9" w:rsidRDefault="00A07431">
      <w:pPr>
        <w:rPr>
          <w:b/>
          <w:lang w:val="en-AU"/>
        </w:rPr>
      </w:pPr>
    </w:p>
    <w:p w14:paraId="673ECD49" w14:textId="77777777" w:rsidR="00A07431" w:rsidRPr="001A72F9" w:rsidRDefault="00925067">
      <w:pPr>
        <w:rPr>
          <w:b/>
          <w:lang w:val="en-AU"/>
        </w:rPr>
      </w:pPr>
      <w:r w:rsidRPr="001A72F9">
        <w:rPr>
          <w:b/>
          <w:lang w:val="en-AU"/>
        </w:rPr>
        <w:t>Resistance Vs Aerobic Exercise</w:t>
      </w:r>
    </w:p>
    <w:p w14:paraId="6F565E41" w14:textId="77777777" w:rsidR="00A07431" w:rsidRPr="001A72F9" w:rsidRDefault="00D84691">
      <w:pPr>
        <w:rPr>
          <w:lang w:val="en-AU"/>
        </w:rPr>
      </w:pPr>
      <w:hyperlink r:id="rId6">
        <w:r w:rsidR="00925067" w:rsidRPr="001A72F9">
          <w:rPr>
            <w:color w:val="1155CC"/>
            <w:lang w:val="en-AU"/>
          </w:rPr>
          <w:t>http://care.diabetesjournals.org/content/36/3/537?ijkey=99e2ded0a44162a5a14f62152e764df48aa65904&amp;keytype2=tf_ipsecsha</w:t>
        </w:r>
      </w:hyperlink>
      <w:r w:rsidR="00925067" w:rsidRPr="001A72F9">
        <w:rPr>
          <w:lang w:val="en-AU"/>
        </w:rPr>
        <w:t xml:space="preserve"> </w:t>
      </w:r>
    </w:p>
    <w:p w14:paraId="5F6AE3AA" w14:textId="77777777" w:rsidR="00A07431" w:rsidRPr="001A72F9" w:rsidRDefault="00A07431">
      <w:pPr>
        <w:rPr>
          <w:b/>
          <w:lang w:val="en-AU"/>
        </w:rPr>
      </w:pPr>
    </w:p>
    <w:p w14:paraId="22ACDAEF" w14:textId="77777777" w:rsidR="00A07431" w:rsidRPr="001A72F9" w:rsidRDefault="00925067">
      <w:pPr>
        <w:rPr>
          <w:b/>
          <w:lang w:val="en-AU"/>
        </w:rPr>
      </w:pPr>
      <w:r w:rsidRPr="001A72F9">
        <w:rPr>
          <w:b/>
          <w:lang w:val="en-AU"/>
        </w:rPr>
        <w:t>Effects of Different Modes of Exercise Training on Glucose Control and Risk Factors for Complications in Type 2 Diabetic Patients</w:t>
      </w:r>
    </w:p>
    <w:p w14:paraId="5C57C50F" w14:textId="77777777" w:rsidR="00A07431" w:rsidRPr="001A72F9" w:rsidRDefault="00D84691">
      <w:pPr>
        <w:rPr>
          <w:lang w:val="en-AU"/>
        </w:rPr>
      </w:pPr>
      <w:hyperlink r:id="rId7">
        <w:r w:rsidR="00925067" w:rsidRPr="001A72F9">
          <w:rPr>
            <w:color w:val="1155CC"/>
            <w:lang w:val="en-AU"/>
          </w:rPr>
          <w:t>http://care.diabetesjournals.org/content/29/11/2518?ijkey=7c58a2f2c72b56ad5648a4aa27e314a11b01eb15&amp;keytype2=tf_ipsecsha</w:t>
        </w:r>
      </w:hyperlink>
      <w:r w:rsidR="00925067" w:rsidRPr="001A72F9">
        <w:rPr>
          <w:lang w:val="en-AU"/>
        </w:rPr>
        <w:t xml:space="preserve"> </w:t>
      </w:r>
    </w:p>
    <w:p w14:paraId="2E2FC02B" w14:textId="77777777" w:rsidR="00A07431" w:rsidRPr="001A72F9" w:rsidRDefault="00A07431">
      <w:pPr>
        <w:rPr>
          <w:b/>
          <w:lang w:val="en-AU"/>
        </w:rPr>
      </w:pPr>
    </w:p>
    <w:p w14:paraId="78EC04CA" w14:textId="77777777" w:rsidR="00A07431" w:rsidRPr="001A72F9" w:rsidRDefault="00925067">
      <w:pPr>
        <w:rPr>
          <w:b/>
          <w:lang w:val="en-AU"/>
        </w:rPr>
      </w:pPr>
      <w:r w:rsidRPr="001A72F9">
        <w:rPr>
          <w:b/>
          <w:lang w:val="en-AU"/>
        </w:rPr>
        <w:t>Physical Activity and Mortality in Individuals With Diabetes Mellitus</w:t>
      </w:r>
    </w:p>
    <w:p w14:paraId="1180AB0D" w14:textId="77777777" w:rsidR="00A07431" w:rsidRPr="001A72F9" w:rsidRDefault="00D84691">
      <w:pPr>
        <w:rPr>
          <w:lang w:val="en-AU"/>
        </w:rPr>
      </w:pPr>
      <w:hyperlink r:id="rId8">
        <w:r w:rsidR="00925067" w:rsidRPr="001A72F9">
          <w:rPr>
            <w:color w:val="1155CC"/>
            <w:lang w:val="en-AU"/>
          </w:rPr>
          <w:t>https://jamanetwork.com/journals/jamainternalmedicine/fullarticle/1307570</w:t>
        </w:r>
      </w:hyperlink>
    </w:p>
    <w:p w14:paraId="102EDA55" w14:textId="77777777" w:rsidR="00A07431" w:rsidRPr="001A72F9" w:rsidRDefault="00A07431">
      <w:pPr>
        <w:rPr>
          <w:b/>
          <w:lang w:val="en-AU"/>
        </w:rPr>
      </w:pPr>
    </w:p>
    <w:p w14:paraId="707AA2BA" w14:textId="77777777" w:rsidR="00A07431" w:rsidRPr="001A72F9" w:rsidRDefault="00925067">
      <w:pPr>
        <w:rPr>
          <w:b/>
          <w:lang w:val="en-AU"/>
        </w:rPr>
      </w:pPr>
      <w:r w:rsidRPr="001A72F9">
        <w:rPr>
          <w:b/>
          <w:lang w:val="en-AU"/>
        </w:rPr>
        <w:t>Low-volume high-intensity interval training reduces hyperglycemia and increases muscle mitochondrial capacity in patients with type 2 diabetes</w:t>
      </w:r>
    </w:p>
    <w:p w14:paraId="2BC1AE16" w14:textId="77777777" w:rsidR="00A07431" w:rsidRPr="001A72F9" w:rsidRDefault="00D84691">
      <w:pPr>
        <w:rPr>
          <w:lang w:val="en-AU"/>
        </w:rPr>
      </w:pPr>
      <w:hyperlink r:id="rId9">
        <w:r w:rsidR="00925067" w:rsidRPr="001A72F9">
          <w:rPr>
            <w:color w:val="1155CC"/>
            <w:lang w:val="en-AU"/>
          </w:rPr>
          <w:t>http://www.physiology.org/doi/abs/10.1152/japplphysiol.00921.2011?keytype2=tf_ipsecsha&amp;ijkey=da23607e20fd1f9b9e5e81ed629d920a1bd43f54&amp;</w:t>
        </w:r>
      </w:hyperlink>
    </w:p>
    <w:p w14:paraId="404046DA" w14:textId="77777777" w:rsidR="00A07431" w:rsidRPr="001A72F9" w:rsidRDefault="00A07431">
      <w:pPr>
        <w:rPr>
          <w:b/>
          <w:lang w:val="en-AU"/>
        </w:rPr>
      </w:pPr>
    </w:p>
    <w:p w14:paraId="7CEAF042" w14:textId="77777777" w:rsidR="00A07431" w:rsidRPr="001A72F9" w:rsidRDefault="00925067">
      <w:pPr>
        <w:rPr>
          <w:b/>
          <w:lang w:val="en-AU"/>
        </w:rPr>
      </w:pPr>
      <w:r w:rsidRPr="001A72F9">
        <w:rPr>
          <w:b/>
          <w:lang w:val="en-AU"/>
        </w:rPr>
        <w:t>A low-carbohydrate, ketogenic diet to manage type 2 diabetes</w:t>
      </w:r>
    </w:p>
    <w:p w14:paraId="5C1016BA" w14:textId="77777777" w:rsidR="00A07431" w:rsidRPr="001A72F9" w:rsidRDefault="00D84691">
      <w:pPr>
        <w:rPr>
          <w:lang w:val="en-AU"/>
        </w:rPr>
      </w:pPr>
      <w:hyperlink r:id="rId10">
        <w:r w:rsidR="00925067" w:rsidRPr="001A72F9">
          <w:rPr>
            <w:color w:val="1155CC"/>
            <w:lang w:val="en-AU"/>
          </w:rPr>
          <w:t>https://www.ncbi.nlm.nih.gov/pmc/articles/PMC1325029/</w:t>
        </w:r>
      </w:hyperlink>
      <w:r w:rsidR="00925067" w:rsidRPr="001A72F9">
        <w:rPr>
          <w:lang w:val="en-AU"/>
        </w:rPr>
        <w:t xml:space="preserve"> </w:t>
      </w:r>
    </w:p>
    <w:p w14:paraId="7044B60F" w14:textId="77777777" w:rsidR="00A07431" w:rsidRPr="001A72F9" w:rsidRDefault="00A07431">
      <w:pPr>
        <w:rPr>
          <w:b/>
          <w:lang w:val="en-AU"/>
        </w:rPr>
      </w:pPr>
    </w:p>
    <w:p w14:paraId="17094B26" w14:textId="77777777" w:rsidR="00A07431" w:rsidRPr="001A72F9" w:rsidRDefault="00925067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b/>
          <w:sz w:val="22"/>
          <w:szCs w:val="22"/>
          <w:lang w:val="en-AU"/>
        </w:rPr>
      </w:pPr>
      <w:bookmarkStart w:id="1" w:name="_fdsuagp2i67i" w:colFirst="0" w:colLast="0"/>
      <w:bookmarkEnd w:id="1"/>
      <w:r w:rsidRPr="001A72F9">
        <w:rPr>
          <w:b/>
          <w:sz w:val="22"/>
          <w:szCs w:val="22"/>
          <w:lang w:val="en-AU"/>
        </w:rPr>
        <w:t>Low-carbohydrate diet in type 2 diabetes: stable improvement of bodyweight and glycemic control during 44 months follow-up.</w:t>
      </w:r>
    </w:p>
    <w:p w14:paraId="5A94A148" w14:textId="77777777" w:rsidR="00A07431" w:rsidRPr="001A72F9" w:rsidRDefault="00D84691">
      <w:pPr>
        <w:rPr>
          <w:lang w:val="en-AU"/>
        </w:rPr>
      </w:pPr>
      <w:hyperlink r:id="rId11">
        <w:r w:rsidR="00925067" w:rsidRPr="001A72F9">
          <w:rPr>
            <w:color w:val="1155CC"/>
            <w:lang w:val="en-AU"/>
          </w:rPr>
          <w:t>https://www.ncbi.nlm.nih.gov/pubmed/18495047</w:t>
        </w:r>
      </w:hyperlink>
      <w:r w:rsidR="00925067" w:rsidRPr="001A72F9">
        <w:rPr>
          <w:lang w:val="en-AU"/>
        </w:rPr>
        <w:t xml:space="preserve"> </w:t>
      </w:r>
    </w:p>
    <w:p w14:paraId="12FC3501" w14:textId="77777777" w:rsidR="00A07431" w:rsidRPr="001A72F9" w:rsidRDefault="00A07431">
      <w:pPr>
        <w:rPr>
          <w:b/>
          <w:lang w:val="en-AU"/>
        </w:rPr>
      </w:pPr>
    </w:p>
    <w:p w14:paraId="708A25C7" w14:textId="77777777" w:rsidR="00A07431" w:rsidRPr="001A72F9" w:rsidRDefault="00925067">
      <w:pPr>
        <w:pStyle w:val="Heading1"/>
        <w:keepNext w:val="0"/>
        <w:keepLines w:val="0"/>
        <w:shd w:val="clear" w:color="auto" w:fill="FFFFFF"/>
        <w:spacing w:before="0" w:after="0" w:line="300" w:lineRule="auto"/>
        <w:rPr>
          <w:b/>
          <w:sz w:val="22"/>
          <w:szCs w:val="22"/>
          <w:lang w:val="en-AU"/>
        </w:rPr>
      </w:pPr>
      <w:bookmarkStart w:id="2" w:name="_qmhby1txtfb2" w:colFirst="0" w:colLast="0"/>
      <w:bookmarkEnd w:id="2"/>
      <w:r w:rsidRPr="001A72F9">
        <w:rPr>
          <w:b/>
          <w:sz w:val="22"/>
          <w:szCs w:val="22"/>
          <w:lang w:val="en-AU"/>
        </w:rPr>
        <w:t>A low carbohydrate diet in type 1 diabetes: clinical experience--a brief report.</w:t>
      </w:r>
    </w:p>
    <w:p w14:paraId="7ED828E4" w14:textId="77777777" w:rsidR="00A07431" w:rsidRPr="001A72F9" w:rsidRDefault="00D84691">
      <w:pPr>
        <w:rPr>
          <w:lang w:val="en-AU"/>
        </w:rPr>
      </w:pPr>
      <w:hyperlink r:id="rId12">
        <w:r w:rsidR="00925067" w:rsidRPr="001A72F9">
          <w:rPr>
            <w:color w:val="1155CC"/>
            <w:lang w:val="en-AU"/>
          </w:rPr>
          <w:t>https://www.ncbi.nlm.nih.gov/pubmed/16454166</w:t>
        </w:r>
      </w:hyperlink>
    </w:p>
    <w:p w14:paraId="45A5BEB8" w14:textId="77777777" w:rsidR="00A07431" w:rsidRPr="001A72F9" w:rsidRDefault="00A07431">
      <w:pPr>
        <w:rPr>
          <w:b/>
          <w:lang w:val="en-AU"/>
        </w:rPr>
      </w:pPr>
    </w:p>
    <w:p w14:paraId="0292777B" w14:textId="77777777" w:rsidR="00A07431" w:rsidRPr="001A72F9" w:rsidRDefault="00925067">
      <w:pPr>
        <w:pStyle w:val="Heading3"/>
        <w:keepNext w:val="0"/>
        <w:keepLines w:val="0"/>
        <w:shd w:val="clear" w:color="auto" w:fill="FFFFFF"/>
        <w:spacing w:before="0" w:after="0" w:line="240" w:lineRule="auto"/>
        <w:rPr>
          <w:b/>
          <w:color w:val="000000"/>
          <w:sz w:val="22"/>
          <w:szCs w:val="22"/>
          <w:lang w:val="en-AU"/>
        </w:rPr>
      </w:pPr>
      <w:bookmarkStart w:id="3" w:name="_1jits7kpe801" w:colFirst="0" w:colLast="0"/>
      <w:bookmarkEnd w:id="3"/>
      <w:r w:rsidRPr="001A72F9">
        <w:rPr>
          <w:b/>
          <w:color w:val="000000"/>
          <w:sz w:val="22"/>
          <w:szCs w:val="22"/>
          <w:lang w:val="en-AU"/>
        </w:rPr>
        <w:t>Dr. Bernstein’s Diabetes Solution, Richard K. Bernstein</w:t>
      </w:r>
    </w:p>
    <w:bookmarkStart w:id="4" w:name="_q512ea61y0a5" w:colFirst="0" w:colLast="0"/>
    <w:bookmarkEnd w:id="4"/>
    <w:p w14:paraId="47FE6CF8" w14:textId="77777777" w:rsidR="00A07431" w:rsidRPr="001A72F9" w:rsidRDefault="00925067">
      <w:pPr>
        <w:pStyle w:val="Heading3"/>
        <w:keepNext w:val="0"/>
        <w:keepLines w:val="0"/>
        <w:shd w:val="clear" w:color="auto" w:fill="FFFFFF"/>
        <w:spacing w:before="0" w:after="0" w:line="240" w:lineRule="auto"/>
        <w:rPr>
          <w:sz w:val="22"/>
          <w:szCs w:val="22"/>
          <w:lang w:val="en-AU"/>
        </w:rPr>
      </w:pPr>
      <w:r w:rsidRPr="001A72F9">
        <w:rPr>
          <w:lang w:val="en-AU"/>
        </w:rPr>
        <w:fldChar w:fldCharType="begin"/>
      </w:r>
      <w:r w:rsidRPr="001A72F9">
        <w:rPr>
          <w:lang w:val="en-AU"/>
        </w:rPr>
        <w:instrText xml:space="preserve"> HYPERLINK "http://www.diabetes-book.com/" \h </w:instrText>
      </w:r>
      <w:r w:rsidRPr="001A72F9">
        <w:rPr>
          <w:lang w:val="en-AU"/>
        </w:rPr>
        <w:fldChar w:fldCharType="separate"/>
      </w:r>
      <w:r w:rsidRPr="001A72F9">
        <w:rPr>
          <w:color w:val="1155CC"/>
          <w:sz w:val="22"/>
          <w:szCs w:val="22"/>
          <w:lang w:val="en-AU"/>
        </w:rPr>
        <w:t>http://www.diabetes-book.com/</w:t>
      </w:r>
      <w:r w:rsidRPr="001A72F9">
        <w:rPr>
          <w:color w:val="1155CC"/>
          <w:sz w:val="22"/>
          <w:szCs w:val="22"/>
          <w:lang w:val="en-AU"/>
        </w:rPr>
        <w:fldChar w:fldCharType="end"/>
      </w:r>
      <w:r w:rsidRPr="001A72F9">
        <w:rPr>
          <w:sz w:val="22"/>
          <w:szCs w:val="22"/>
          <w:lang w:val="en-AU"/>
        </w:rPr>
        <w:t xml:space="preserve"> </w:t>
      </w:r>
    </w:p>
    <w:sectPr w:rsidR="00A07431" w:rsidRPr="001A72F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Gladkoff">
    <w15:presenceInfo w15:providerId="None" w15:userId="Michael Gladko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A07431"/>
    <w:rsid w:val="001A72F9"/>
    <w:rsid w:val="001E0CD1"/>
    <w:rsid w:val="00253192"/>
    <w:rsid w:val="00371792"/>
    <w:rsid w:val="00925067"/>
    <w:rsid w:val="00A07431"/>
    <w:rsid w:val="00D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35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3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3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18495047" TargetMode="External"/><Relationship Id="rId12" Type="http://schemas.openxmlformats.org/officeDocument/2006/relationships/hyperlink" Target="https://www.ncbi.nlm.nih.gov/pubmed/16454166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re.diabetesjournals.org/content/39/11/2065" TargetMode="External"/><Relationship Id="rId6" Type="http://schemas.openxmlformats.org/officeDocument/2006/relationships/hyperlink" Target="http://care.diabetesjournals.org/content/36/3/537?ijkey=99e2ded0a44162a5a14f62152e764df48aa65904&amp;keytype2=tf_ipsecsha" TargetMode="External"/><Relationship Id="rId7" Type="http://schemas.openxmlformats.org/officeDocument/2006/relationships/hyperlink" Target="http://care.diabetesjournals.org/content/29/11/2518?ijkey=7c58a2f2c72b56ad5648a4aa27e314a11b01eb15&amp;keytype2=tf_ipsecsha" TargetMode="External"/><Relationship Id="rId8" Type="http://schemas.openxmlformats.org/officeDocument/2006/relationships/hyperlink" Target="https://jamanetwork.com/journals/jamainternalmedicine/fullarticle/1307570" TargetMode="External"/><Relationship Id="rId9" Type="http://schemas.openxmlformats.org/officeDocument/2006/relationships/hyperlink" Target="http://www.physiology.org/doi/abs/10.1152/japplphysiol.00921.2011?keytype2=tf_ipsecsha&amp;ijkey=da23607e20fd1f9b9e5e81ed629d920a1bd43f54&amp;" TargetMode="External"/><Relationship Id="rId10" Type="http://schemas.openxmlformats.org/officeDocument/2006/relationships/hyperlink" Target="https://www.ncbi.nlm.nih.gov/pmc/articles/PMC13250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Vergakis</cp:lastModifiedBy>
  <cp:revision>2</cp:revision>
  <dcterms:created xsi:type="dcterms:W3CDTF">2018-03-13T23:23:00Z</dcterms:created>
  <dcterms:modified xsi:type="dcterms:W3CDTF">2018-03-13T23:23:00Z</dcterms:modified>
</cp:coreProperties>
</file>